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6628" w14:textId="77777777" w:rsidR="00FF45A4" w:rsidRPr="00FF45A4" w:rsidRDefault="00FF45A4" w:rsidP="00FF45A4">
      <w:pPr>
        <w:rPr>
          <w:b/>
          <w:bCs/>
          <w:sz w:val="24"/>
          <w:szCs w:val="24"/>
        </w:rPr>
      </w:pPr>
      <w:r w:rsidRPr="00FF45A4">
        <w:rPr>
          <w:b/>
          <w:bCs/>
          <w:sz w:val="24"/>
          <w:szCs w:val="24"/>
        </w:rPr>
        <w:t>MOTION TITLE: Sports tour stance</w:t>
      </w:r>
    </w:p>
    <w:p w14:paraId="377AEA44" w14:textId="77777777" w:rsidR="00FF45A4" w:rsidRDefault="00FF45A4" w:rsidP="00FF45A4">
      <w:r w:rsidRPr="00FF45A4">
        <w:rPr>
          <w:b/>
          <w:bCs/>
        </w:rPr>
        <w:t>Proposer:</w:t>
      </w:r>
      <w:r>
        <w:t xml:space="preserve"> Elena Bowley</w:t>
      </w:r>
    </w:p>
    <w:p w14:paraId="017A1576" w14:textId="77777777" w:rsidR="00FF45A4" w:rsidRDefault="00FF45A4" w:rsidP="00FF45A4">
      <w:r w:rsidRPr="00FF45A4">
        <w:rPr>
          <w:b/>
          <w:bCs/>
        </w:rPr>
        <w:t>Seconder:</w:t>
      </w:r>
      <w:r>
        <w:t xml:space="preserve"> Scarlet Parr</w:t>
      </w:r>
    </w:p>
    <w:p w14:paraId="439612C7" w14:textId="77777777" w:rsidR="00FF45A4" w:rsidRPr="00FF45A4" w:rsidRDefault="00FF45A4" w:rsidP="00FF45A4">
      <w:pPr>
        <w:rPr>
          <w:b/>
          <w:bCs/>
        </w:rPr>
      </w:pPr>
      <w:r w:rsidRPr="00FF45A4">
        <w:rPr>
          <w:b/>
          <w:bCs/>
        </w:rPr>
        <w:t>Hallam SU Notes:</w:t>
      </w:r>
    </w:p>
    <w:p w14:paraId="6F5B3E00" w14:textId="77777777" w:rsidR="00FF45A4" w:rsidRDefault="00FF45A4" w:rsidP="00FF45A4">
      <w:r>
        <w:t>1. Each year during the Easter vacation, Hallam students participate in ‘sports tours’, which are packaged student holidays, often overseas, targeted at sports clubs and students.</w:t>
      </w:r>
    </w:p>
    <w:p w14:paraId="1A6665E9" w14:textId="77777777" w:rsidR="00FF45A4" w:rsidRDefault="00FF45A4" w:rsidP="00FF45A4">
      <w:r>
        <w:t xml:space="preserve"> 2. These sports tours are run by commercial travel and events companies such as ‘I Love Tour’ [1] and have been attractive to traditional team sports including rugby, netball, lacrosse, hockey, and football.</w:t>
      </w:r>
    </w:p>
    <w:p w14:paraId="6560624D" w14:textId="77777777" w:rsidR="00FF45A4" w:rsidRDefault="00FF45A4" w:rsidP="00FF45A4">
      <w:r>
        <w:t xml:space="preserve"> 3. For several years, the Union has received direct contact from sports tours companies seeking to make sales to Hallam students. Consequently, sabbatical officers have promoted sports tours to Hallam students as part of extra-curricular opportunities.</w:t>
      </w:r>
    </w:p>
    <w:p w14:paraId="3DA808D4" w14:textId="77777777" w:rsidR="00FF45A4" w:rsidRDefault="00FF45A4" w:rsidP="00FF45A4">
      <w:r>
        <w:t>4. The university believes sports tours do not align with the University’s Physical Activity and Sport Strategy risking the institutional reputation due to alcohol and substance abuse.</w:t>
      </w:r>
    </w:p>
    <w:p w14:paraId="72677338" w14:textId="77777777" w:rsidR="00FF45A4" w:rsidRDefault="00FF45A4" w:rsidP="00FF45A4">
      <w:r>
        <w:t xml:space="preserve">5. Some students have indicated that they will choose to go on sports tours and holidays irrespective of the University's </w:t>
      </w:r>
      <w:proofErr w:type="gramStart"/>
      <w:r>
        <w:t>position[</w:t>
      </w:r>
      <w:proofErr w:type="gramEnd"/>
      <w:r>
        <w:t>1].</w:t>
      </w:r>
    </w:p>
    <w:p w14:paraId="05BC331E" w14:textId="77777777" w:rsidR="00FF45A4" w:rsidRDefault="00FF45A4" w:rsidP="00FF45A4">
      <w:r>
        <w:t>6. The University’s position states:</w:t>
      </w:r>
    </w:p>
    <w:p w14:paraId="2001BE79" w14:textId="727663DC" w:rsidR="00FF45A4" w:rsidRDefault="00FF45A4" w:rsidP="00FF45A4">
      <w:pPr>
        <w:ind w:left="720"/>
      </w:pPr>
      <w:proofErr w:type="spellStart"/>
      <w:proofErr w:type="gramStart"/>
      <w:r>
        <w:t>a.The</w:t>
      </w:r>
      <w:proofErr w:type="spellEnd"/>
      <w:proofErr w:type="gramEnd"/>
      <w:r>
        <w:t xml:space="preserve"> University does not endorse student participation in sports tours and we will formally invite the SU to adopt the same position.</w:t>
      </w:r>
    </w:p>
    <w:p w14:paraId="7DF4E0C0" w14:textId="6CA01E69" w:rsidR="00FF45A4" w:rsidRDefault="00FF45A4" w:rsidP="00FF45A4">
      <w:pPr>
        <w:ind w:left="720"/>
      </w:pPr>
      <w:r>
        <w:t>b. The Sports Service and club finances will not provide any support to enable sports tours.</w:t>
      </w:r>
    </w:p>
    <w:p w14:paraId="365F19D1" w14:textId="16EEC915" w:rsidR="00FF45A4" w:rsidRDefault="00FF45A4" w:rsidP="00FF45A4">
      <w:pPr>
        <w:ind w:left="720"/>
      </w:pPr>
      <w:proofErr w:type="spellStart"/>
      <w:r>
        <w:t>c.The</w:t>
      </w:r>
      <w:proofErr w:type="spellEnd"/>
      <w:r>
        <w:t xml:space="preserve"> University brand, including Team Hallam, should not be associated with sports tours and any breach will be subject to the Team Hallam code of conduct.</w:t>
      </w:r>
    </w:p>
    <w:p w14:paraId="61A4F867" w14:textId="77777777" w:rsidR="00FF45A4" w:rsidRPr="00FF45A4" w:rsidRDefault="00FF45A4" w:rsidP="00FF45A4">
      <w:pPr>
        <w:ind w:left="720"/>
        <w:rPr>
          <w:b/>
          <w:bCs/>
        </w:rPr>
      </w:pPr>
    </w:p>
    <w:p w14:paraId="796E2856" w14:textId="77777777" w:rsidR="00FF45A4" w:rsidRPr="00FF45A4" w:rsidRDefault="00FF45A4" w:rsidP="00FF45A4">
      <w:pPr>
        <w:rPr>
          <w:b/>
          <w:bCs/>
        </w:rPr>
      </w:pPr>
      <w:r w:rsidRPr="00FF45A4">
        <w:rPr>
          <w:b/>
          <w:bCs/>
        </w:rPr>
        <w:t xml:space="preserve">Hallam SU Believes: </w:t>
      </w:r>
    </w:p>
    <w:p w14:paraId="120E5B0A" w14:textId="10DA7617" w:rsidR="00FF45A4" w:rsidRDefault="00FF45A4" w:rsidP="00FF45A4">
      <w:r>
        <w:t>1.To endorse the following beliefs held by the University:</w:t>
      </w:r>
    </w:p>
    <w:p w14:paraId="4BC74268" w14:textId="27F10EB3" w:rsidR="00FF45A4" w:rsidRDefault="00FF45A4" w:rsidP="00FF45A4">
      <w:pPr>
        <w:ind w:left="720"/>
      </w:pPr>
      <w:proofErr w:type="spellStart"/>
      <w:proofErr w:type="gramStart"/>
      <w:r>
        <w:t>a.Sports</w:t>
      </w:r>
      <w:proofErr w:type="spellEnd"/>
      <w:proofErr w:type="gramEnd"/>
      <w:r>
        <w:t xml:space="preserve"> tours could risk the students' </w:t>
      </w:r>
      <w:proofErr w:type="spellStart"/>
      <w:r>
        <w:t>well being</w:t>
      </w:r>
      <w:proofErr w:type="spellEnd"/>
      <w:r>
        <w:t xml:space="preserve"> through alcohol and substance abuse.</w:t>
      </w:r>
    </w:p>
    <w:p w14:paraId="364B7D54" w14:textId="65CDA14C" w:rsidR="00FF45A4" w:rsidRDefault="00FF45A4" w:rsidP="00FF45A4">
      <w:pPr>
        <w:ind w:left="720"/>
      </w:pPr>
      <w:proofErr w:type="spellStart"/>
      <w:proofErr w:type="gramStart"/>
      <w:r>
        <w:t>b.The</w:t>
      </w:r>
      <w:proofErr w:type="spellEnd"/>
      <w:proofErr w:type="gramEnd"/>
      <w:r>
        <w:t xml:space="preserve"> Sports, Wellbeing and Physical Activity Officer should not endorse student participation in sports tours.</w:t>
      </w:r>
    </w:p>
    <w:p w14:paraId="0913C86D" w14:textId="1CB1CA43" w:rsidR="00FF45A4" w:rsidRDefault="00FF45A4" w:rsidP="00FF45A4">
      <w:r>
        <w:t xml:space="preserve">2.Sheffield Hallam </w:t>
      </w:r>
      <w:proofErr w:type="gramStart"/>
      <w:r>
        <w:t>students’</w:t>
      </w:r>
      <w:proofErr w:type="gramEnd"/>
      <w:r>
        <w:t xml:space="preserve"> should be supported in the case of an incident.</w:t>
      </w:r>
    </w:p>
    <w:p w14:paraId="56FCA6F5" w14:textId="6BA92429" w:rsidR="00FF45A4" w:rsidRDefault="00FF45A4" w:rsidP="00FF45A4">
      <w:r>
        <w:t xml:space="preserve">3.The officer team and specifically the Sport, Wellbeing and Physical Activity officer does not support or promote sports tours. The university should not be naive that </w:t>
      </w:r>
      <w:proofErr w:type="gramStart"/>
      <w:r>
        <w:t>students’</w:t>
      </w:r>
      <w:proofErr w:type="gramEnd"/>
      <w:r>
        <w:t xml:space="preserve"> will not travel abroad to attend sports tours.</w:t>
      </w:r>
    </w:p>
    <w:p w14:paraId="359DE909" w14:textId="52DD1F19" w:rsidR="00FF45A4" w:rsidRDefault="00FF45A4" w:rsidP="00FF45A4">
      <w:r>
        <w:t>4.The University has a duty of care for the welfare of its students.</w:t>
      </w:r>
    </w:p>
    <w:p w14:paraId="0601C48E" w14:textId="77777777" w:rsidR="00FF45A4" w:rsidRDefault="00FF45A4" w:rsidP="00FF45A4"/>
    <w:p w14:paraId="0CDE3D9A" w14:textId="77777777" w:rsidR="00FF45A4" w:rsidRPr="00FF45A4" w:rsidRDefault="00FF45A4" w:rsidP="00FF45A4">
      <w:pPr>
        <w:rPr>
          <w:b/>
          <w:bCs/>
        </w:rPr>
      </w:pPr>
      <w:r w:rsidRPr="00FF45A4">
        <w:rPr>
          <w:b/>
          <w:bCs/>
        </w:rPr>
        <w:lastRenderedPageBreak/>
        <w:t xml:space="preserve">Hallam SU Resolves: </w:t>
      </w:r>
    </w:p>
    <w:p w14:paraId="44EDF165" w14:textId="07FED2A2" w:rsidR="00FF45A4" w:rsidRDefault="00FF45A4" w:rsidP="00FF45A4">
      <w:r>
        <w:t>1.To no longer support or promote sports tours to Hallam students.</w:t>
      </w:r>
    </w:p>
    <w:p w14:paraId="77528F39" w14:textId="55E34E71" w:rsidR="00FF45A4" w:rsidRDefault="00FF45A4" w:rsidP="00FF45A4">
      <w:r>
        <w:t xml:space="preserve">2.The Union will empower students to make informed decisions through educational resources that include but not limited to Alcohol awareness and Personal safety </w:t>
      </w:r>
      <w:proofErr w:type="gramStart"/>
      <w:r>
        <w:t>i.e.</w:t>
      </w:r>
      <w:proofErr w:type="gramEnd"/>
      <w:r>
        <w:t xml:space="preserve"> risks of traveling abroad.</w:t>
      </w:r>
    </w:p>
    <w:p w14:paraId="354D6E40" w14:textId="0C452ABB" w:rsidR="00FF45A4" w:rsidRDefault="00FF45A4" w:rsidP="00FF45A4">
      <w:r>
        <w:t>3.To discourage student engagement in sports tours through education and training.</w:t>
      </w:r>
    </w:p>
    <w:p w14:paraId="768B607E" w14:textId="54850E11" w:rsidR="00FF45A4" w:rsidRDefault="00FF45A4" w:rsidP="00FF45A4">
      <w:r>
        <w:t>4.To work with sports clubs to support and promote legitimate orientated trips and visits (</w:t>
      </w:r>
      <w:proofErr w:type="gramStart"/>
      <w:r>
        <w:t>e.g.</w:t>
      </w:r>
      <w:proofErr w:type="gramEnd"/>
      <w:r>
        <w:t xml:space="preserve"> ski club and canoe club), student representation at both the World and European University Games, and to work with students identify other appropriate opportunities.</w:t>
      </w:r>
    </w:p>
    <w:p w14:paraId="5C01BA68" w14:textId="0F797C9E" w:rsidR="00FF45A4" w:rsidRDefault="00FF45A4" w:rsidP="00FF45A4">
      <w:r>
        <w:t>5.For the Wellbeing, Sport and Physical Activity officer to communicate our position to sports tour operators.</w:t>
      </w:r>
    </w:p>
    <w:p w14:paraId="3AEEE4EB" w14:textId="77777777" w:rsidR="00FF45A4" w:rsidRDefault="00FF45A4" w:rsidP="00FF45A4">
      <w:r>
        <w:t>6.</w:t>
      </w:r>
      <w:r>
        <w:t xml:space="preserve"> To invite students planning to participate in sports tours to engage with the Sports Service before planning or booking.</w:t>
      </w:r>
    </w:p>
    <w:p w14:paraId="5A2D65DF" w14:textId="77777777" w:rsidR="00FF45A4" w:rsidRDefault="00FF45A4" w:rsidP="00FF45A4"/>
    <w:p w14:paraId="495912B4" w14:textId="47DC09BE" w:rsidR="00FF45A4" w:rsidRPr="00FF45A4" w:rsidRDefault="00FF45A4" w:rsidP="00FF45A4">
      <w:pPr>
        <w:rPr>
          <w:b/>
          <w:bCs/>
        </w:rPr>
      </w:pPr>
      <w:r w:rsidRPr="00FF45A4">
        <w:rPr>
          <w:b/>
          <w:bCs/>
        </w:rPr>
        <w:t>REFERENCES:</w:t>
      </w:r>
    </w:p>
    <w:p w14:paraId="792F64F2" w14:textId="77777777" w:rsidR="00FF45A4" w:rsidRDefault="00FF45A4" w:rsidP="00FF45A4">
      <w:r>
        <w:t>[1] https://ilovetour.co.uk/</w:t>
      </w:r>
    </w:p>
    <w:p w14:paraId="2A4084C9" w14:textId="77777777" w:rsidR="00FF45A4" w:rsidRDefault="00FF45A4" w:rsidP="00FF45A4">
      <w:r>
        <w:t>[2] https://upsu.kayako.com/article/28-organising-trips-abroad</w:t>
      </w:r>
    </w:p>
    <w:p w14:paraId="0FF069EC" w14:textId="77777777" w:rsidR="00FF45A4" w:rsidRDefault="00FF45A4"/>
    <w:sectPr w:rsidR="00FF45A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75EF" w14:textId="77777777" w:rsidR="00FF45A4" w:rsidRDefault="00FF45A4" w:rsidP="00FF45A4">
      <w:pPr>
        <w:spacing w:after="0" w:line="240" w:lineRule="auto"/>
      </w:pPr>
      <w:r>
        <w:separator/>
      </w:r>
    </w:p>
  </w:endnote>
  <w:endnote w:type="continuationSeparator" w:id="0">
    <w:p w14:paraId="2C93F3A8" w14:textId="77777777" w:rsidR="00FF45A4" w:rsidRDefault="00FF45A4" w:rsidP="00FF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6CE2" w14:textId="77777777" w:rsidR="00FF45A4" w:rsidRDefault="00FF45A4" w:rsidP="00FF45A4">
      <w:pPr>
        <w:spacing w:after="0" w:line="240" w:lineRule="auto"/>
      </w:pPr>
      <w:r>
        <w:separator/>
      </w:r>
    </w:p>
  </w:footnote>
  <w:footnote w:type="continuationSeparator" w:id="0">
    <w:p w14:paraId="65A89905" w14:textId="77777777" w:rsidR="00FF45A4" w:rsidRDefault="00FF45A4" w:rsidP="00FF4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1058" w14:textId="514070C4" w:rsidR="00FF45A4" w:rsidRDefault="00FF45A4">
    <w:pPr>
      <w:pStyle w:val="Header"/>
    </w:pPr>
    <w:r>
      <w:rPr>
        <w:noProof/>
      </w:rPr>
      <w:drawing>
        <wp:anchor distT="0" distB="0" distL="114300" distR="114300" simplePos="0" relativeHeight="251659264" behindDoc="0" locked="0" layoutInCell="1" allowOverlap="1" wp14:anchorId="3032FD6D" wp14:editId="65D5CC64">
          <wp:simplePos x="0" y="0"/>
          <wp:positionH relativeFrom="page">
            <wp:posOffset>-101600</wp:posOffset>
          </wp:positionH>
          <wp:positionV relativeFrom="paragraph">
            <wp:posOffset>-305435</wp:posOffset>
          </wp:positionV>
          <wp:extent cx="10848340" cy="1054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834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A4"/>
    <w:rsid w:val="00FF4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4C8546"/>
  <w15:chartTrackingRefBased/>
  <w15:docId w15:val="{3B16925D-1EEA-4BC4-8296-0FD8421A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5A4"/>
  </w:style>
  <w:style w:type="paragraph" w:styleId="Footer">
    <w:name w:val="footer"/>
    <w:basedOn w:val="Normal"/>
    <w:link w:val="FooterChar"/>
    <w:uiPriority w:val="99"/>
    <w:unhideWhenUsed/>
    <w:rsid w:val="00FF4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Newbold, Cai</dc:creator>
  <cp:keywords/>
  <dc:description/>
  <cp:lastModifiedBy>Newbold, Cai</cp:lastModifiedBy>
  <cp:revision>1</cp:revision>
  <dcterms:created xsi:type="dcterms:W3CDTF">2022-03-02T11:55:00Z</dcterms:created>
  <dcterms:modified xsi:type="dcterms:W3CDTF">2022-03-02T11:58:00Z</dcterms:modified>
</cp:coreProperties>
</file>